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3C" w:rsidRDefault="00B9413C">
      <w:pPr>
        <w:jc w:val="left"/>
        <w:rPr>
          <w:rFonts w:ascii="Arial" w:eastAsiaTheme="minorEastAsia" w:hAnsi="Arial" w:cs="Arial"/>
          <w:color w:val="000000" w:themeColor="text1"/>
          <w:kern w:val="0"/>
          <w:szCs w:val="28"/>
        </w:rPr>
      </w:pPr>
    </w:p>
    <w:p w:rsidR="00B9413C" w:rsidRDefault="00D978F3">
      <w:pPr>
        <w:ind w:firstLineChars="200" w:firstLine="560"/>
        <w:jc w:val="left"/>
        <w:rPr>
          <w:rFonts w:ascii="Arial" w:eastAsiaTheme="minorEastAsia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</w:rPr>
        <w:drawing>
          <wp:inline distT="0" distB="0" distL="0" distR="0">
            <wp:extent cx="561975" cy="323850"/>
            <wp:effectExtent l="19050" t="0" r="0" b="0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61975" cy="323850"/>
                      <a:chOff x="0" y="0"/>
                      <a:chExt cx="561975" cy="323850"/>
                    </a:xfrm>
                  </a:grpSpPr>
                  <a:grpSp>
                    <a:nvGrpSpPr>
                      <a:cNvPr id="2" name="Group 2"/>
                      <a:cNvGrpSpPr/>
                    </a:nvGrpSpPr>
                    <a:grpSpPr bwMode="auto">
                      <a:xfrm>
                        <a:off x="0" y="0"/>
                        <a:ext cx="561975" cy="323850"/>
                        <a:chOff x="0" y="0"/>
                        <a:chExt cx="19616" cy="11339"/>
                      </a:xfrm>
                    </a:grpSpPr>
                    <a:sp>
                      <a:nvSpPr>
                        <a:cNvPr id="3" name="AutoShap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19616" cy="1133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</a:ln>
                      </a:spPr>
                    </a:sp>
                    <a:sp>
                      <a:nvSpPr>
                        <a:cNvPr id="4" name="AutoShape 5"/>
                        <a:cNvSpPr>
                          <a:spLocks noChangeShapeType="1"/>
                        </a:cNvSpPr>
                      </a:nvSpPr>
                      <a:spPr bwMode="auto">
                        <a:xfrm rot="600000" flipH="1">
                          <a:off x="7980" y="2934"/>
                          <a:ext cx="0" cy="56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a:spPr>
                    </a:sp>
                    <a:sp>
                      <a:nvSpPr>
                        <a:cNvPr id="5" name="AutoShap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005" y="5666"/>
                          <a:ext cx="340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a:spPr>
                    </a:sp>
                    <a:sp>
                      <a:nvSpPr>
                        <a:cNvPr id="6" name="AutoShape 3"/>
                        <a:cNvSpPr>
                          <a:spLocks noChangeShapeType="1"/>
                        </a:cNvSpPr>
                      </a:nvSpPr>
                      <a:spPr bwMode="auto">
                        <a:xfrm rot="600000">
                          <a:off x="11301" y="3501"/>
                          <a:ext cx="0" cy="56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a:spPr>
                    </a:sp>
                  </a:grpSp>
                </lc:lockedCanvas>
              </a:graphicData>
            </a:graphic>
          </wp:inline>
        </w:drawing>
      </w:r>
      <w:r>
        <w:rPr>
          <w:rFonts w:ascii="Arial" w:eastAsiaTheme="minorEastAsia" w:hAnsi="Arial" w:cs="Arial"/>
          <w:color w:val="000000" w:themeColor="text1"/>
          <w:kern w:val="0"/>
          <w:szCs w:val="28"/>
        </w:rPr>
        <w:t xml:space="preserve">     </w:t>
      </w:r>
      <w:r>
        <w:rPr>
          <w:rFonts w:ascii="Arial" w:eastAsiaTheme="minorEastAsia" w:hAnsi="Arial" w:cs="Arial" w:hint="eastAsia"/>
          <w:color w:val="000000" w:themeColor="text1"/>
          <w:kern w:val="0"/>
          <w:szCs w:val="28"/>
        </w:rPr>
        <w:t xml:space="preserve">   </w:t>
      </w:r>
      <w:bookmarkStart w:id="0" w:name="_GoBack"/>
      <w:r>
        <w:rPr>
          <w:rFonts w:ascii="Arial" w:eastAsiaTheme="minorEastAsia" w:hAnsiTheme="minorEastAsia" w:cs="Arial"/>
          <w:color w:val="000000" w:themeColor="text1"/>
          <w:kern w:val="0"/>
          <w:sz w:val="36"/>
          <w:szCs w:val="28"/>
        </w:rPr>
        <w:t xml:space="preserve">Order data </w:t>
      </w:r>
      <w:r>
        <w:rPr>
          <w:rFonts w:ascii="Arial" w:eastAsiaTheme="minorEastAsia" w:hAnsiTheme="minorEastAsia" w:cs="Arial" w:hint="eastAsia"/>
          <w:color w:val="000000" w:themeColor="text1"/>
          <w:kern w:val="0"/>
          <w:sz w:val="36"/>
          <w:szCs w:val="28"/>
        </w:rPr>
        <w:t>sheet</w:t>
      </w:r>
      <w:r>
        <w:rPr>
          <w:rFonts w:ascii="Arial" w:eastAsiaTheme="minorEastAsia" w:hAnsiTheme="minorEastAsia" w:cs="Arial"/>
          <w:color w:val="000000" w:themeColor="text1"/>
          <w:kern w:val="0"/>
          <w:sz w:val="36"/>
          <w:szCs w:val="28"/>
        </w:rPr>
        <w:t xml:space="preserve"> for </w:t>
      </w:r>
      <w:r>
        <w:rPr>
          <w:rFonts w:ascii="Arial" w:eastAsiaTheme="minorEastAsia" w:hAnsiTheme="minorEastAsia" w:cs="Arial" w:hint="eastAsia"/>
          <w:color w:val="000000" w:themeColor="text1"/>
          <w:kern w:val="0"/>
          <w:sz w:val="36"/>
          <w:szCs w:val="28"/>
        </w:rPr>
        <w:t>master</w:t>
      </w:r>
      <w:r>
        <w:rPr>
          <w:rFonts w:ascii="Arial" w:eastAsiaTheme="minorEastAsia" w:hAnsiTheme="minorEastAsia" w:cs="Arial"/>
          <w:color w:val="000000" w:themeColor="text1"/>
          <w:kern w:val="0"/>
          <w:sz w:val="36"/>
          <w:szCs w:val="28"/>
        </w:rPr>
        <w:t xml:space="preserve"> gear</w:t>
      </w:r>
      <w:bookmarkEnd w:id="0"/>
    </w:p>
    <w:p w:rsidR="00B9413C" w:rsidRDefault="00B9413C">
      <w:pPr>
        <w:adjustRightInd w:val="0"/>
        <w:snapToGrid w:val="0"/>
        <w:jc w:val="left"/>
        <w:rPr>
          <w:rFonts w:ascii="Arial" w:eastAsiaTheme="minorEastAsia" w:hAnsi="Arial" w:cs="Arial"/>
          <w:color w:val="000000" w:themeColor="text1"/>
          <w:sz w:val="6"/>
        </w:rPr>
      </w:pPr>
    </w:p>
    <w:tbl>
      <w:tblPr>
        <w:tblW w:w="965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378"/>
        <w:gridCol w:w="773"/>
        <w:gridCol w:w="2360"/>
        <w:gridCol w:w="552"/>
        <w:gridCol w:w="1418"/>
        <w:gridCol w:w="1984"/>
      </w:tblGrid>
      <w:tr w:rsidR="00B9413C">
        <w:trPr>
          <w:trHeight w:val="402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:rsidR="00B9413C" w:rsidRDefault="00D978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Customer data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Company name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Contacts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9413C">
        <w:trPr>
          <w:trHeight w:val="402"/>
        </w:trPr>
        <w:tc>
          <w:tcPr>
            <w:tcW w:w="1189" w:type="dxa"/>
            <w:vMerge/>
            <w:vAlign w:val="center"/>
          </w:tcPr>
          <w:p w:rsidR="00B9413C" w:rsidRDefault="00B9413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Address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Tel/E-mail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br/>
              <w:t>Workpiece data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Workpiece drawing No.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ind w:left="210" w:hangingChars="100" w:hanging="210"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 xml:space="preserve">□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Span measuring between pins M/dk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□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□DP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 xml:space="preserve">□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Dimension over k teeth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Number of tooth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 circular  tooth thickness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Normal p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ressure angle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 addendum modification coefficient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Helical angle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 constant chordal thickness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Hand L/R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 Chordal tooth thickness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Outside Dia.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Face width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Root Dia.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 w:rsidP="00784EF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Meshing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 c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enter distance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 w:rsidP="00C3000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E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A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P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 w:rsidP="00C3000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Accuracy class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 w:rsidP="00120A0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 w:rsidP="00C3000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S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A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P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 w:rsidP="00C3000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D978F3">
        <w:trPr>
          <w:trHeight w:val="402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Master</w:t>
            </w:r>
          </w:p>
          <w:p w:rsidR="00D978F3" w:rsidRDefault="00D978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gear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Number of tooth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 xml:space="preserve">Circular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Tooth thickness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Outside Dia.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Center distance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Bore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Width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Accuracy class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402"/>
        </w:trPr>
        <w:tc>
          <w:tcPr>
            <w:tcW w:w="1189" w:type="dxa"/>
            <w:vMerge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Marking</w:t>
            </w:r>
          </w:p>
        </w:tc>
        <w:tc>
          <w:tcPr>
            <w:tcW w:w="6314" w:type="dxa"/>
            <w:gridSpan w:val="4"/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978F3">
        <w:trPr>
          <w:trHeight w:val="1392"/>
        </w:trPr>
        <w:tc>
          <w:tcPr>
            <w:tcW w:w="1189" w:type="dxa"/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Note</w:t>
            </w:r>
          </w:p>
        </w:tc>
        <w:tc>
          <w:tcPr>
            <w:tcW w:w="8465" w:type="dxa"/>
            <w:gridSpan w:val="6"/>
            <w:shd w:val="clear" w:color="auto" w:fill="auto"/>
          </w:tcPr>
          <w:p w:rsidR="00D978F3" w:rsidRDefault="00D97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Special structure needs to specified by the customer</w:t>
            </w:r>
          </w:p>
        </w:tc>
      </w:tr>
    </w:tbl>
    <w:p w:rsidR="00B9413C" w:rsidRDefault="00B9413C">
      <w:pPr>
        <w:rPr>
          <w:rFonts w:ascii="Arial" w:eastAsiaTheme="minorEastAsia" w:hAnsi="Arial" w:cs="Arial"/>
        </w:rPr>
      </w:pPr>
    </w:p>
    <w:sectPr w:rsidR="00B9413C" w:rsidSect="00B941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FD" w:rsidRDefault="00730BFD" w:rsidP="00155F6E">
      <w:r>
        <w:separator/>
      </w:r>
    </w:p>
  </w:endnote>
  <w:endnote w:type="continuationSeparator" w:id="0">
    <w:p w:rsidR="00730BFD" w:rsidRDefault="00730BFD" w:rsidP="0015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FD" w:rsidRDefault="00730BFD" w:rsidP="00155F6E">
      <w:r>
        <w:separator/>
      </w:r>
    </w:p>
  </w:footnote>
  <w:footnote w:type="continuationSeparator" w:id="0">
    <w:p w:rsidR="00730BFD" w:rsidRDefault="00730BFD" w:rsidP="0015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5E2"/>
    <w:rsid w:val="000E0DE2"/>
    <w:rsid w:val="00155F6E"/>
    <w:rsid w:val="004065E2"/>
    <w:rsid w:val="00487C28"/>
    <w:rsid w:val="00675A0B"/>
    <w:rsid w:val="00725507"/>
    <w:rsid w:val="00730BFD"/>
    <w:rsid w:val="00803353"/>
    <w:rsid w:val="008B013B"/>
    <w:rsid w:val="00A77BDE"/>
    <w:rsid w:val="00B4587B"/>
    <w:rsid w:val="00B9413C"/>
    <w:rsid w:val="00BD6FA0"/>
    <w:rsid w:val="00C404EA"/>
    <w:rsid w:val="00C93559"/>
    <w:rsid w:val="00D978F3"/>
    <w:rsid w:val="00DA3664"/>
    <w:rsid w:val="00DD5697"/>
    <w:rsid w:val="00DE4C50"/>
    <w:rsid w:val="00E010CF"/>
    <w:rsid w:val="00EB0315"/>
    <w:rsid w:val="00FF2515"/>
    <w:rsid w:val="04372864"/>
    <w:rsid w:val="138B5B87"/>
    <w:rsid w:val="16B856D2"/>
    <w:rsid w:val="17FB2D7F"/>
    <w:rsid w:val="1CD83E00"/>
    <w:rsid w:val="2FF5208F"/>
    <w:rsid w:val="3A43023B"/>
    <w:rsid w:val="5572615C"/>
    <w:rsid w:val="568F1463"/>
    <w:rsid w:val="5DB12A83"/>
    <w:rsid w:val="63482B1F"/>
    <w:rsid w:val="63693E23"/>
    <w:rsid w:val="6C8846AF"/>
    <w:rsid w:val="7C9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3C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qFormat/>
    <w:rsid w:val="00B941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4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9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B9413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B9413C"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sid w:val="00B9413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B9413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Quote"/>
    <w:basedOn w:val="a"/>
    <w:next w:val="a"/>
    <w:link w:val="Char3"/>
    <w:uiPriority w:val="29"/>
    <w:qFormat/>
    <w:rsid w:val="00B9413C"/>
    <w:rPr>
      <w:i/>
      <w:iCs/>
      <w:color w:val="000000"/>
    </w:rPr>
  </w:style>
  <w:style w:type="character" w:customStyle="1" w:styleId="Char3">
    <w:name w:val="引用 Char"/>
    <w:basedOn w:val="a0"/>
    <w:link w:val="a8"/>
    <w:uiPriority w:val="29"/>
    <w:rsid w:val="00B9413C"/>
    <w:rPr>
      <w:i/>
      <w:iCs/>
      <w:color w:val="000000"/>
      <w:kern w:val="2"/>
      <w:sz w:val="28"/>
    </w:rPr>
  </w:style>
  <w:style w:type="character" w:customStyle="1" w:styleId="Char">
    <w:name w:val="批注框文本 Char"/>
    <w:basedOn w:val="a0"/>
    <w:link w:val="a3"/>
    <w:uiPriority w:val="99"/>
    <w:semiHidden/>
    <w:rsid w:val="00B9413C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9413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1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qh_6851</dc:creator>
  <cp:lastModifiedBy>admin</cp:lastModifiedBy>
  <cp:revision>7</cp:revision>
  <cp:lastPrinted>2018-07-12T06:52:00Z</cp:lastPrinted>
  <dcterms:created xsi:type="dcterms:W3CDTF">2018-07-12T01:22:00Z</dcterms:created>
  <dcterms:modified xsi:type="dcterms:W3CDTF">2019-01-07T06:22:00Z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